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9B9B4" w14:textId="77777777" w:rsidR="00A760E3" w:rsidRPr="00A760E3" w:rsidRDefault="00A760E3" w:rsidP="00A760E3">
      <w:pPr>
        <w:widowControl/>
        <w:shd w:val="clear" w:color="auto" w:fill="FFFFFF"/>
        <w:spacing w:line="675" w:lineRule="atLeast"/>
        <w:jc w:val="center"/>
        <w:outlineLvl w:val="1"/>
        <w:rPr>
          <w:rFonts w:ascii="微软雅黑" w:eastAsia="微软雅黑" w:hAnsi="微软雅黑" w:cs="宋体"/>
          <w:color w:val="333333"/>
          <w:kern w:val="0"/>
          <w:sz w:val="45"/>
          <w:szCs w:val="45"/>
        </w:rPr>
      </w:pPr>
      <w:r w:rsidRPr="00A760E3">
        <w:rPr>
          <w:rFonts w:ascii="微软雅黑" w:eastAsia="微软雅黑" w:hAnsi="微软雅黑" w:cs="宋体" w:hint="eastAsia"/>
          <w:color w:val="333333"/>
          <w:kern w:val="0"/>
          <w:sz w:val="45"/>
          <w:szCs w:val="45"/>
        </w:rPr>
        <w:t>关于印发《政府采购促进中小企业发展管理办法》的通知</w:t>
      </w:r>
    </w:p>
    <w:p w14:paraId="23862DC5" w14:textId="77777777" w:rsidR="00A760E3" w:rsidRPr="00A760E3" w:rsidRDefault="00A760E3" w:rsidP="00A760E3">
      <w:pPr>
        <w:widowControl/>
        <w:shd w:val="clear" w:color="auto" w:fill="FFFFFF"/>
        <w:spacing w:after="240"/>
        <w:jc w:val="center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财库〔2020〕46号</w:t>
      </w:r>
    </w:p>
    <w:p w14:paraId="6D96B050" w14:textId="77777777" w:rsidR="00A760E3" w:rsidRPr="00A760E3" w:rsidRDefault="00A760E3" w:rsidP="00A760E3">
      <w:pPr>
        <w:widowControl/>
        <w:shd w:val="clear" w:color="auto" w:fill="FFFFFF"/>
        <w:spacing w:after="240"/>
        <w:jc w:val="left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各中央预算单位办公厅（室），各省、自治区、直辖市、计划单列市财政厅（局）、工业和信息化主管部门，新疆生产建设兵团财政局、工业和信息化主管部门：</w:t>
      </w:r>
    </w:p>
    <w:p w14:paraId="48F6CD6C" w14:textId="77777777" w:rsidR="00A760E3" w:rsidRPr="00A760E3" w:rsidRDefault="00A760E3" w:rsidP="00A760E3">
      <w:pPr>
        <w:widowControl/>
        <w:shd w:val="clear" w:color="auto" w:fill="FFFFFF"/>
        <w:spacing w:after="240"/>
        <w:jc w:val="left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　　为贯彻落实《关于促进中小企业健康发展的指导意见》，发挥政府采购政策功能，促进中小企业发展，根据《中华人民共和国政府采购法》、《中华人民共和国中小企业促进法》等法律法规，财政部、工业和信息化部制定了《政府采购促进中小企业发展管理办法》。现印发给你们，请遵照执行。</w:t>
      </w:r>
    </w:p>
    <w:p w14:paraId="3F33727D" w14:textId="77777777" w:rsidR="00A760E3" w:rsidRPr="00A760E3" w:rsidRDefault="00A760E3" w:rsidP="00A760E3">
      <w:pPr>
        <w:widowControl/>
        <w:shd w:val="clear" w:color="auto" w:fill="FFFFFF"/>
        <w:spacing w:after="240"/>
        <w:jc w:val="left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　　附件：政府采购促进中小企业发展管理办法</w:t>
      </w:r>
    </w:p>
    <w:p w14:paraId="33BBFF7A" w14:textId="77777777" w:rsidR="00A760E3" w:rsidRPr="00A760E3" w:rsidRDefault="00A760E3" w:rsidP="00A760E3">
      <w:pPr>
        <w:widowControl/>
        <w:shd w:val="clear" w:color="auto" w:fill="FFFFFF"/>
        <w:spacing w:after="240"/>
        <w:jc w:val="right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财 </w:t>
      </w: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 </w:t>
      </w: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政 </w:t>
      </w: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 </w:t>
      </w: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部</w:t>
      </w:r>
    </w:p>
    <w:p w14:paraId="4E44AB89" w14:textId="77777777" w:rsidR="00A760E3" w:rsidRPr="00A760E3" w:rsidRDefault="00A760E3" w:rsidP="00A760E3">
      <w:pPr>
        <w:widowControl/>
        <w:shd w:val="clear" w:color="auto" w:fill="FFFFFF"/>
        <w:spacing w:after="240"/>
        <w:jc w:val="right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工业和信息化部</w:t>
      </w:r>
    </w:p>
    <w:p w14:paraId="3B7573CC" w14:textId="77777777" w:rsidR="00A760E3" w:rsidRPr="00A760E3" w:rsidRDefault="00A760E3" w:rsidP="00A760E3">
      <w:pPr>
        <w:widowControl/>
        <w:shd w:val="clear" w:color="auto" w:fill="FFFFFF"/>
        <w:jc w:val="right"/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</w:pPr>
      <w:r w:rsidRPr="00A760E3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2020年12月18日</w:t>
      </w:r>
    </w:p>
    <w:p w14:paraId="56FB23CE" w14:textId="77777777" w:rsidR="001E296F" w:rsidRPr="00A760E3" w:rsidRDefault="00B9684B"/>
    <w:sectPr w:rsidR="001E296F" w:rsidRPr="00A76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D6907" w14:textId="77777777" w:rsidR="00B9684B" w:rsidRDefault="00B9684B" w:rsidP="00A760E3">
      <w:r>
        <w:separator/>
      </w:r>
    </w:p>
  </w:endnote>
  <w:endnote w:type="continuationSeparator" w:id="0">
    <w:p w14:paraId="5F3E462A" w14:textId="77777777" w:rsidR="00B9684B" w:rsidRDefault="00B9684B" w:rsidP="00A7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7EAF3" w14:textId="77777777" w:rsidR="00B9684B" w:rsidRDefault="00B9684B" w:rsidP="00A760E3">
      <w:r>
        <w:separator/>
      </w:r>
    </w:p>
  </w:footnote>
  <w:footnote w:type="continuationSeparator" w:id="0">
    <w:p w14:paraId="4B4FC0B2" w14:textId="77777777" w:rsidR="00B9684B" w:rsidRDefault="00B9684B" w:rsidP="00A76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F1"/>
    <w:rsid w:val="00415687"/>
    <w:rsid w:val="009848F1"/>
    <w:rsid w:val="00A760E3"/>
    <w:rsid w:val="00B9684B"/>
    <w:rsid w:val="00E6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6A4C0E-93CD-462B-B0C4-C5C42E27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760E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60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6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60E3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760E3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A760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93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应坤</dc:creator>
  <cp:keywords/>
  <dc:description/>
  <cp:lastModifiedBy>聂 应坤</cp:lastModifiedBy>
  <cp:revision>2</cp:revision>
  <dcterms:created xsi:type="dcterms:W3CDTF">2020-12-29T02:28:00Z</dcterms:created>
  <dcterms:modified xsi:type="dcterms:W3CDTF">2020-12-29T02:29:00Z</dcterms:modified>
</cp:coreProperties>
</file>